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D2B9" w14:textId="77777777" w:rsidR="006C4038" w:rsidRPr="00D2226E" w:rsidRDefault="006C4038" w:rsidP="006C4038">
      <w:pPr>
        <w:jc w:val="center"/>
        <w:rPr>
          <w:b/>
          <w:sz w:val="44"/>
          <w:szCs w:val="44"/>
        </w:rPr>
      </w:pPr>
      <w:r w:rsidRPr="00D2226E">
        <w:rPr>
          <w:b/>
          <w:sz w:val="44"/>
          <w:szCs w:val="44"/>
        </w:rPr>
        <w:t xml:space="preserve">IB1 BUSINESS – MODULE 1 – </w:t>
      </w:r>
      <w:r w:rsidR="00F715DC" w:rsidRPr="00D2226E">
        <w:rPr>
          <w:b/>
          <w:sz w:val="44"/>
          <w:szCs w:val="44"/>
        </w:rPr>
        <w:t>Assignment 1</w:t>
      </w:r>
    </w:p>
    <w:p w14:paraId="3094B20A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D2226E">
        <w:rPr>
          <w:rFonts w:cs="TimesNewRomanPS-BoldMT"/>
          <w:b/>
          <w:bCs/>
          <w:sz w:val="28"/>
          <w:szCs w:val="28"/>
        </w:rPr>
        <w:t>Corporate Social Responsibility (CSR)</w:t>
      </w:r>
    </w:p>
    <w:p w14:paraId="537EF143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7FA8A0E" w14:textId="77777777" w:rsidR="000B5EAC" w:rsidRPr="00D2226E" w:rsidRDefault="00A90D79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2226E">
        <w:rPr>
          <w:rFonts w:cs="TimesNewRomanPSMT"/>
          <w:i/>
          <w:sz w:val="24"/>
          <w:szCs w:val="24"/>
        </w:rPr>
        <w:t xml:space="preserve">Public Limited </w:t>
      </w:r>
      <w:r w:rsidR="000B5EAC" w:rsidRPr="00D2226E">
        <w:rPr>
          <w:rFonts w:cs="TimesNewRomanPSMT"/>
          <w:i/>
          <w:sz w:val="24"/>
          <w:szCs w:val="24"/>
        </w:rPr>
        <w:t>Companies</w:t>
      </w:r>
      <w:r w:rsidR="000B5EAC" w:rsidRPr="00D2226E">
        <w:rPr>
          <w:rFonts w:cs="TimesNewRomanPSMT"/>
          <w:sz w:val="24"/>
          <w:szCs w:val="24"/>
        </w:rPr>
        <w:t xml:space="preserve"> </w:t>
      </w:r>
      <w:proofErr w:type="gramStart"/>
      <w:r w:rsidR="000B5EAC" w:rsidRPr="00D2226E">
        <w:rPr>
          <w:rFonts w:cs="TimesNewRomanPSMT"/>
          <w:sz w:val="24"/>
          <w:szCs w:val="24"/>
        </w:rPr>
        <w:t>are</w:t>
      </w:r>
      <w:proofErr w:type="gramEnd"/>
      <w:r w:rsidR="000B5EAC" w:rsidRPr="00D2226E">
        <w:rPr>
          <w:rFonts w:cs="TimesNewRomanPSMT"/>
          <w:sz w:val="24"/>
          <w:szCs w:val="24"/>
        </w:rPr>
        <w:t xml:space="preserve"> increasingly </w:t>
      </w:r>
      <w:r w:rsidR="00D2226E" w:rsidRPr="00D2226E">
        <w:rPr>
          <w:rFonts w:cs="TimesNewRomanPSMT"/>
          <w:sz w:val="24"/>
          <w:szCs w:val="24"/>
        </w:rPr>
        <w:t xml:space="preserve">being made </w:t>
      </w:r>
      <w:r w:rsidR="000B5EAC" w:rsidRPr="00D2226E">
        <w:rPr>
          <w:rFonts w:cs="TimesNewRomanPSMT"/>
          <w:sz w:val="24"/>
          <w:szCs w:val="24"/>
        </w:rPr>
        <w:t>responsible</w:t>
      </w:r>
      <w:r w:rsidR="00D2226E" w:rsidRPr="00D2226E">
        <w:rPr>
          <w:rFonts w:cs="TimesNewRomanPSMT"/>
          <w:sz w:val="24"/>
          <w:szCs w:val="24"/>
        </w:rPr>
        <w:t xml:space="preserve"> by Governments</w:t>
      </w:r>
      <w:r w:rsidR="000B5EAC" w:rsidRPr="00D2226E">
        <w:rPr>
          <w:rFonts w:cs="TimesNewRomanPSMT"/>
          <w:sz w:val="24"/>
          <w:szCs w:val="24"/>
        </w:rPr>
        <w:t xml:space="preserve"> to act </w:t>
      </w:r>
      <w:r w:rsidR="00D2226E" w:rsidRPr="00D2226E">
        <w:rPr>
          <w:rFonts w:cs="TimesNewRomanPSMT"/>
          <w:sz w:val="24"/>
          <w:szCs w:val="24"/>
        </w:rPr>
        <w:t>in the best interests of society as a whole and their stakeholders</w:t>
      </w:r>
      <w:r w:rsidR="000B5EAC" w:rsidRPr="00D2226E">
        <w:rPr>
          <w:rFonts w:cs="TimesNewRomanPSMT"/>
          <w:sz w:val="24"/>
          <w:szCs w:val="24"/>
        </w:rPr>
        <w:t xml:space="preserve">. </w:t>
      </w:r>
      <w:r w:rsidR="00D2226E" w:rsidRPr="00D2226E">
        <w:rPr>
          <w:rFonts w:cs="TimesNewRomanPSMT"/>
          <w:sz w:val="24"/>
          <w:szCs w:val="24"/>
        </w:rPr>
        <w:t>Companies are required by law now to report on their effects on society</w:t>
      </w:r>
      <w:r w:rsidR="000B5EAC" w:rsidRPr="00D2226E">
        <w:rPr>
          <w:rFonts w:cs="TimesNewRomanPSMT"/>
          <w:sz w:val="24"/>
          <w:szCs w:val="24"/>
        </w:rPr>
        <w:t xml:space="preserve">, such as </w:t>
      </w:r>
      <w:r w:rsidR="00D2226E">
        <w:rPr>
          <w:rFonts w:cs="TimesNewRomanPSMT"/>
          <w:sz w:val="24"/>
          <w:szCs w:val="24"/>
        </w:rPr>
        <w:t xml:space="preserve">their </w:t>
      </w:r>
      <w:r w:rsidR="000B5EAC" w:rsidRPr="00D2226E">
        <w:rPr>
          <w:rFonts w:cs="TimesNewRomanPSMT"/>
          <w:sz w:val="24"/>
          <w:szCs w:val="24"/>
        </w:rPr>
        <w:t>effects on the environment. Company websites emphasize their good citizenship, including their values, philosophies and social and environmental reports. Financial institutions</w:t>
      </w:r>
      <w:bookmarkStart w:id="0" w:name="_GoBack"/>
      <w:bookmarkEnd w:id="0"/>
      <w:r w:rsidR="000B5EAC" w:rsidRPr="00D2226E">
        <w:rPr>
          <w:rFonts w:cs="TimesNewRomanPSMT"/>
          <w:sz w:val="24"/>
          <w:szCs w:val="24"/>
        </w:rPr>
        <w:t xml:space="preserve"> are also demanding that the companies they invest in behave responsibly </w:t>
      </w:r>
      <w:r w:rsidRPr="00D2226E">
        <w:rPr>
          <w:rFonts w:cs="TimesNewRomanPSMT"/>
          <w:sz w:val="24"/>
          <w:szCs w:val="24"/>
        </w:rPr>
        <w:t xml:space="preserve">and frequently conduct </w:t>
      </w:r>
      <w:r w:rsidRPr="00D2226E">
        <w:rPr>
          <w:rFonts w:cs="TimesNewRomanPSMT"/>
          <w:i/>
          <w:sz w:val="24"/>
          <w:szCs w:val="24"/>
        </w:rPr>
        <w:t>social audits</w:t>
      </w:r>
      <w:r w:rsidR="000B5EAC" w:rsidRPr="00D2226E">
        <w:rPr>
          <w:rFonts w:cs="TimesNewRomanPSMT"/>
          <w:sz w:val="24"/>
          <w:szCs w:val="24"/>
        </w:rPr>
        <w:t>.</w:t>
      </w:r>
    </w:p>
    <w:p w14:paraId="718F1872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9A9B3B2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 xml:space="preserve">Supermarkets, for instance, realized about five years ago that customers wanted a broader range of ethical and fair trade products on the shelves. These guarantee above market prices to farmers and require factories to meet strict health and safety and environmental standards. </w:t>
      </w:r>
    </w:p>
    <w:p w14:paraId="1E5F64E5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CAE65A1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>A recent survey showed that 80% of employees would prefer to work for a company that has ethical guidelines. It is surprising, therefore, that there is little relevant training for staff about the effective implementation of a company’s ethical policies. The Institute of Business Ethics (IBE) found that less than half of companies (45 %) provide ethics training to their staff. Indeed, only a quarter of chief executives consider themselves directly responsible for the ethical conduct of their companies.</w:t>
      </w:r>
    </w:p>
    <w:p w14:paraId="597DB36B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658F938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E5DC204" w14:textId="77777777" w:rsidR="000B5EAC" w:rsidRPr="00D2226E" w:rsidRDefault="000B5EAC" w:rsidP="000B5E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 xml:space="preserve"> (i) Define the term ‘</w:t>
      </w:r>
      <w:r w:rsidR="00A90D79" w:rsidRPr="00D2226E">
        <w:rPr>
          <w:rFonts w:cs="TimesNewRomanPSMT"/>
          <w:sz w:val="24"/>
          <w:szCs w:val="24"/>
        </w:rPr>
        <w:t>public limited company</w:t>
      </w:r>
      <w:r w:rsidRPr="00D2226E">
        <w:rPr>
          <w:rFonts w:cs="TimesNewRomanPSMT"/>
          <w:sz w:val="24"/>
          <w:szCs w:val="24"/>
        </w:rPr>
        <w:t>’.</w:t>
      </w:r>
      <w:r w:rsidRPr="00D2226E">
        <w:rPr>
          <w:rFonts w:cs="TimesNewRomanPSMT"/>
          <w:sz w:val="24"/>
          <w:szCs w:val="24"/>
        </w:rPr>
        <w:tab/>
      </w:r>
      <w:r w:rsidR="00A90D79" w:rsidRPr="00D2226E">
        <w:rPr>
          <w:rFonts w:cs="TimesNewRomanPSMT"/>
          <w:sz w:val="24"/>
          <w:szCs w:val="24"/>
        </w:rPr>
        <w:tab/>
      </w:r>
      <w:r w:rsidRPr="00D2226E">
        <w:rPr>
          <w:rFonts w:cs="TimesNewRomanPSMT"/>
          <w:sz w:val="24"/>
          <w:szCs w:val="24"/>
        </w:rPr>
        <w:tab/>
      </w:r>
      <w:r w:rsidRPr="00D2226E">
        <w:rPr>
          <w:rFonts w:cs="TimesNewRomanPSMT"/>
          <w:sz w:val="24"/>
          <w:szCs w:val="24"/>
        </w:rPr>
        <w:tab/>
      </w:r>
      <w:r w:rsidRPr="00D2226E">
        <w:rPr>
          <w:rFonts w:cs="TimesNewRomanPSMT"/>
          <w:sz w:val="24"/>
          <w:szCs w:val="24"/>
        </w:rPr>
        <w:tab/>
        <w:t xml:space="preserve">     </w:t>
      </w:r>
      <w:r w:rsidRPr="00D2226E">
        <w:rPr>
          <w:rFonts w:cs="TimesNewRomanPS-ItalicMT"/>
          <w:i/>
          <w:iCs/>
          <w:sz w:val="24"/>
          <w:szCs w:val="24"/>
        </w:rPr>
        <w:t>[2 marks]</w:t>
      </w:r>
    </w:p>
    <w:p w14:paraId="4DE90A24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>(ii)</w:t>
      </w:r>
      <w:r w:rsidRPr="00D2226E">
        <w:rPr>
          <w:rFonts w:cs="Times New Roman"/>
          <w:sz w:val="24"/>
          <w:szCs w:val="24"/>
        </w:rPr>
        <w:tab/>
      </w:r>
      <w:r w:rsidRPr="00D2226E">
        <w:rPr>
          <w:rFonts w:cs="TimesNewRomanPSMT"/>
          <w:sz w:val="24"/>
          <w:szCs w:val="24"/>
        </w:rPr>
        <w:t>Define the term ‘</w:t>
      </w:r>
      <w:r w:rsidR="00A90D79" w:rsidRPr="00D2226E">
        <w:rPr>
          <w:rFonts w:cs="TimesNewRomanPSMT"/>
          <w:sz w:val="24"/>
          <w:szCs w:val="24"/>
        </w:rPr>
        <w:t>social audit</w:t>
      </w:r>
      <w:r w:rsidR="003213B9" w:rsidRPr="00D2226E">
        <w:rPr>
          <w:rFonts w:cs="TimesNewRomanPSMT"/>
          <w:sz w:val="24"/>
          <w:szCs w:val="24"/>
        </w:rPr>
        <w:t>’.</w:t>
      </w:r>
      <w:r w:rsidR="00A90D79" w:rsidRPr="00D2226E">
        <w:rPr>
          <w:rFonts w:cs="TimesNewRomanPSMT"/>
          <w:sz w:val="24"/>
          <w:szCs w:val="24"/>
        </w:rPr>
        <w:tab/>
      </w:r>
      <w:r w:rsidR="00A90D79" w:rsidRPr="00D2226E">
        <w:rPr>
          <w:rFonts w:cs="TimesNewRomanPSMT"/>
          <w:sz w:val="24"/>
          <w:szCs w:val="24"/>
        </w:rPr>
        <w:tab/>
      </w:r>
      <w:r w:rsidRPr="00D2226E">
        <w:rPr>
          <w:rFonts w:cs="Times New Roman"/>
          <w:sz w:val="24"/>
          <w:szCs w:val="24"/>
        </w:rPr>
        <w:tab/>
      </w:r>
      <w:r w:rsidR="003213B9" w:rsidRPr="00D2226E">
        <w:rPr>
          <w:rFonts w:cs="Times New Roman"/>
          <w:sz w:val="24"/>
          <w:szCs w:val="24"/>
        </w:rPr>
        <w:tab/>
      </w:r>
      <w:r w:rsidR="003213B9" w:rsidRPr="00D2226E">
        <w:rPr>
          <w:rFonts w:cs="Times New Roman"/>
          <w:sz w:val="24"/>
          <w:szCs w:val="24"/>
        </w:rPr>
        <w:tab/>
      </w:r>
      <w:r w:rsidR="003213B9" w:rsidRPr="00D2226E">
        <w:rPr>
          <w:rFonts w:cs="Times New Roman"/>
          <w:sz w:val="24"/>
          <w:szCs w:val="24"/>
        </w:rPr>
        <w:tab/>
        <w:t xml:space="preserve">     </w:t>
      </w:r>
      <w:r w:rsidR="003213B9" w:rsidRPr="00D2226E">
        <w:rPr>
          <w:rFonts w:cs="TimesNewRomanPS-ItalicMT"/>
          <w:i/>
          <w:iCs/>
          <w:sz w:val="24"/>
          <w:szCs w:val="24"/>
        </w:rPr>
        <w:t>[2 marks]</w:t>
      </w:r>
      <w:r w:rsidRPr="00D2226E">
        <w:rPr>
          <w:rFonts w:cs="Times New Roman"/>
          <w:sz w:val="24"/>
          <w:szCs w:val="24"/>
        </w:rPr>
        <w:tab/>
      </w:r>
      <w:r w:rsidRPr="00D2226E">
        <w:rPr>
          <w:rFonts w:cs="Times New Roman"/>
          <w:sz w:val="24"/>
          <w:szCs w:val="24"/>
        </w:rPr>
        <w:tab/>
      </w:r>
      <w:r w:rsidRPr="00D2226E">
        <w:rPr>
          <w:rFonts w:cs="Times New Roman"/>
          <w:sz w:val="24"/>
          <w:szCs w:val="24"/>
        </w:rPr>
        <w:tab/>
      </w:r>
      <w:r w:rsidRPr="00D2226E">
        <w:rPr>
          <w:rFonts w:cs="Times New Roman"/>
          <w:sz w:val="24"/>
          <w:szCs w:val="24"/>
        </w:rPr>
        <w:tab/>
      </w:r>
      <w:r w:rsidRPr="00D2226E">
        <w:rPr>
          <w:rFonts w:cs="Times New Roman"/>
          <w:sz w:val="24"/>
          <w:szCs w:val="24"/>
        </w:rPr>
        <w:tab/>
      </w:r>
    </w:p>
    <w:p w14:paraId="0036D622" w14:textId="77777777" w:rsidR="000B5EAC" w:rsidRPr="00D2226E" w:rsidRDefault="000B5EAC" w:rsidP="000B5E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 xml:space="preserve">(i) Identify </w:t>
      </w:r>
      <w:r w:rsidRPr="00D2226E">
        <w:rPr>
          <w:rFonts w:cs="TimesNewRomanPS-BoldMT"/>
          <w:b/>
          <w:bCs/>
          <w:sz w:val="24"/>
          <w:szCs w:val="24"/>
        </w:rPr>
        <w:t xml:space="preserve">four </w:t>
      </w:r>
      <w:r w:rsidRPr="00D2226E">
        <w:rPr>
          <w:rFonts w:cs="TimesNewRomanPSMT"/>
          <w:sz w:val="24"/>
          <w:szCs w:val="24"/>
        </w:rPr>
        <w:t xml:space="preserve">stakeholders of the companies referred to in the passage.  </w:t>
      </w:r>
      <w:r w:rsidRPr="00D2226E">
        <w:rPr>
          <w:rFonts w:cs="TimesNewRomanPS-ItalicMT"/>
          <w:i/>
          <w:iCs/>
          <w:sz w:val="24"/>
          <w:szCs w:val="24"/>
        </w:rPr>
        <w:t>[4 marks]</w:t>
      </w:r>
    </w:p>
    <w:p w14:paraId="52C17BAA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14:paraId="63B21421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/>
          <w:iCs/>
          <w:sz w:val="24"/>
          <w:szCs w:val="24"/>
        </w:rPr>
      </w:pPr>
      <w:r w:rsidRPr="00D2226E">
        <w:rPr>
          <w:rFonts w:cs="TimesNewRomanPSMT"/>
          <w:sz w:val="24"/>
          <w:szCs w:val="24"/>
        </w:rPr>
        <w:t xml:space="preserve">(ii) Explain how the introduction of ethical policies can cause conflicts between </w:t>
      </w:r>
      <w:r w:rsidRPr="00D2226E">
        <w:rPr>
          <w:rFonts w:cs="TimesNewRomanPS-BoldMT"/>
          <w:b/>
          <w:bCs/>
          <w:sz w:val="24"/>
          <w:szCs w:val="24"/>
        </w:rPr>
        <w:t xml:space="preserve">two </w:t>
      </w:r>
      <w:proofErr w:type="gramStart"/>
      <w:r w:rsidRPr="00D2226E">
        <w:rPr>
          <w:rFonts w:cs="TimesNewRomanPSMT"/>
          <w:sz w:val="24"/>
          <w:szCs w:val="24"/>
        </w:rPr>
        <w:t>stakeholder</w:t>
      </w:r>
      <w:proofErr w:type="gramEnd"/>
      <w:r w:rsidRPr="00D2226E">
        <w:rPr>
          <w:rFonts w:cs="TimesNewRomanPSMT"/>
          <w:sz w:val="24"/>
          <w:szCs w:val="24"/>
        </w:rPr>
        <w:t xml:space="preserve"> groups identified in (a)(i). </w:t>
      </w:r>
      <w:r w:rsidRPr="00D2226E">
        <w:rPr>
          <w:rFonts w:cs="TimesNewRomanPS-ItalicMT"/>
          <w:i/>
          <w:iCs/>
          <w:sz w:val="24"/>
          <w:szCs w:val="24"/>
        </w:rPr>
        <w:t>[4 marks]</w:t>
      </w:r>
    </w:p>
    <w:p w14:paraId="41BB2961" w14:textId="77777777" w:rsidR="000B5EAC" w:rsidRPr="00D2226E" w:rsidRDefault="000B5EAC" w:rsidP="000B5E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42F3D96" w14:textId="77777777" w:rsidR="006C4038" w:rsidRPr="00D2226E" w:rsidRDefault="000B5EAC" w:rsidP="003213B9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D2226E">
        <w:rPr>
          <w:rFonts w:cs="TimesNewRomanPSMT"/>
          <w:sz w:val="24"/>
          <w:szCs w:val="24"/>
        </w:rPr>
        <w:t>(</w:t>
      </w:r>
      <w:r w:rsidR="003213B9" w:rsidRPr="00D2226E">
        <w:rPr>
          <w:rFonts w:cs="TimesNewRomanPSMT"/>
          <w:sz w:val="24"/>
          <w:szCs w:val="24"/>
        </w:rPr>
        <w:t>c</w:t>
      </w:r>
      <w:r w:rsidRPr="00D2226E">
        <w:rPr>
          <w:rFonts w:cs="TimesNewRomanPSMT"/>
          <w:sz w:val="24"/>
          <w:szCs w:val="24"/>
        </w:rPr>
        <w:t xml:space="preserve">) </w:t>
      </w:r>
      <w:r w:rsidR="003213B9" w:rsidRPr="00D2226E">
        <w:rPr>
          <w:rFonts w:cs="TimesNewRomanPSMT"/>
          <w:sz w:val="24"/>
          <w:szCs w:val="24"/>
        </w:rPr>
        <w:t>Evaluate the need for</w:t>
      </w:r>
      <w:r w:rsidRPr="00D2226E">
        <w:rPr>
          <w:rFonts w:cs="TimesNewRomanPSMT"/>
          <w:sz w:val="24"/>
          <w:szCs w:val="24"/>
        </w:rPr>
        <w:t xml:space="preserve"> a company </w:t>
      </w:r>
      <w:r w:rsidR="003213B9" w:rsidRPr="00D2226E">
        <w:rPr>
          <w:rFonts w:cs="TimesNewRomanPSMT"/>
          <w:sz w:val="24"/>
          <w:szCs w:val="24"/>
        </w:rPr>
        <w:t xml:space="preserve">to implement </w:t>
      </w:r>
      <w:r w:rsidRPr="00D2226E">
        <w:rPr>
          <w:rFonts w:cs="TimesNewRomanPSMT"/>
          <w:sz w:val="24"/>
          <w:szCs w:val="24"/>
        </w:rPr>
        <w:t xml:space="preserve">socially responsible and ethical objectives. </w:t>
      </w:r>
      <w:r w:rsidRPr="00D2226E">
        <w:rPr>
          <w:rFonts w:cs="TimesNewRomanPS-ItalicMT"/>
          <w:i/>
          <w:iCs/>
          <w:sz w:val="24"/>
          <w:szCs w:val="24"/>
        </w:rPr>
        <w:t>[</w:t>
      </w:r>
      <w:r w:rsidR="003213B9" w:rsidRPr="00D2226E">
        <w:rPr>
          <w:rFonts w:cs="TimesNewRomanPS-ItalicMT"/>
          <w:i/>
          <w:iCs/>
          <w:sz w:val="24"/>
          <w:szCs w:val="24"/>
        </w:rPr>
        <w:t>8</w:t>
      </w:r>
      <w:r w:rsidRPr="00D2226E">
        <w:rPr>
          <w:rFonts w:cs="TimesNewRomanPS-ItalicMT"/>
          <w:i/>
          <w:iCs/>
          <w:sz w:val="24"/>
          <w:szCs w:val="24"/>
        </w:rPr>
        <w:t>marks]</w:t>
      </w:r>
    </w:p>
    <w:sectPr w:rsidR="006C4038" w:rsidRPr="00D222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C89F" w14:textId="77777777" w:rsidR="008C3427" w:rsidRDefault="008C3427" w:rsidP="006C4038">
      <w:pPr>
        <w:spacing w:after="0" w:line="240" w:lineRule="auto"/>
      </w:pPr>
      <w:r>
        <w:separator/>
      </w:r>
    </w:p>
  </w:endnote>
  <w:endnote w:type="continuationSeparator" w:id="0">
    <w:p w14:paraId="3A7CB1D0" w14:textId="77777777" w:rsidR="008C3427" w:rsidRDefault="008C3427" w:rsidP="006C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8B0B" w14:textId="77777777" w:rsidR="008C3427" w:rsidRDefault="008C3427" w:rsidP="006C4038">
      <w:pPr>
        <w:spacing w:after="0" w:line="240" w:lineRule="auto"/>
      </w:pPr>
      <w:r>
        <w:separator/>
      </w:r>
    </w:p>
  </w:footnote>
  <w:footnote w:type="continuationSeparator" w:id="0">
    <w:p w14:paraId="2629679B" w14:textId="77777777" w:rsidR="008C3427" w:rsidRDefault="008C3427" w:rsidP="006C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93E3" w14:textId="77777777" w:rsidR="006C4038" w:rsidRPr="006C4038" w:rsidRDefault="006C4038">
    <w:pPr>
      <w:pStyle w:val="Header"/>
      <w:rPr>
        <w:b/>
        <w:sz w:val="28"/>
        <w:szCs w:val="28"/>
      </w:rPr>
    </w:pPr>
    <w:r w:rsidRPr="006C4038">
      <w:rPr>
        <w:b/>
        <w:sz w:val="28"/>
        <w:szCs w:val="28"/>
      </w:rPr>
      <w:t>NAME: 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ABC"/>
    <w:multiLevelType w:val="hybridMultilevel"/>
    <w:tmpl w:val="5B6A5210"/>
    <w:lvl w:ilvl="0" w:tplc="E38400C4">
      <w:start w:val="1"/>
      <w:numFmt w:val="lowerLetter"/>
      <w:lvlText w:val="(%1)"/>
      <w:lvlJc w:val="left"/>
      <w:pPr>
        <w:ind w:left="360" w:hanging="360"/>
      </w:pPr>
      <w:rPr>
        <w:rFonts w:ascii="TimesNewRomanPSMT" w:hAnsi="TimesNewRomanPSMT"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8"/>
    <w:rsid w:val="000B5EAC"/>
    <w:rsid w:val="003213B9"/>
    <w:rsid w:val="006C4038"/>
    <w:rsid w:val="008C3427"/>
    <w:rsid w:val="00A00328"/>
    <w:rsid w:val="00A90D79"/>
    <w:rsid w:val="00D2226E"/>
    <w:rsid w:val="00F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A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38"/>
  </w:style>
  <w:style w:type="paragraph" w:styleId="Footer">
    <w:name w:val="footer"/>
    <w:basedOn w:val="Normal"/>
    <w:link w:val="FooterChar"/>
    <w:uiPriority w:val="99"/>
    <w:unhideWhenUsed/>
    <w:rsid w:val="006C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38"/>
  </w:style>
  <w:style w:type="paragraph" w:styleId="BalloonText">
    <w:name w:val="Balloon Text"/>
    <w:basedOn w:val="Normal"/>
    <w:link w:val="BalloonTextChar"/>
    <w:uiPriority w:val="99"/>
    <w:semiHidden/>
    <w:unhideWhenUsed/>
    <w:rsid w:val="006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38"/>
  </w:style>
  <w:style w:type="paragraph" w:styleId="Footer">
    <w:name w:val="footer"/>
    <w:basedOn w:val="Normal"/>
    <w:link w:val="FooterChar"/>
    <w:uiPriority w:val="99"/>
    <w:unhideWhenUsed/>
    <w:rsid w:val="006C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38"/>
  </w:style>
  <w:style w:type="paragraph" w:styleId="BalloonText">
    <w:name w:val="Balloon Text"/>
    <w:basedOn w:val="Normal"/>
    <w:link w:val="BalloonTextChar"/>
    <w:uiPriority w:val="99"/>
    <w:semiHidden/>
    <w:unhideWhenUsed/>
    <w:rsid w:val="006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71F-731D-C148-97AC-BA5987FE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a.ashton_daa</dc:creator>
  <cp:lastModifiedBy>Liam Greenbank</cp:lastModifiedBy>
  <cp:revision>3</cp:revision>
  <cp:lastPrinted>2011-10-19T06:51:00Z</cp:lastPrinted>
  <dcterms:created xsi:type="dcterms:W3CDTF">2013-09-29T17:57:00Z</dcterms:created>
  <dcterms:modified xsi:type="dcterms:W3CDTF">2013-09-29T18:00:00Z</dcterms:modified>
</cp:coreProperties>
</file>